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40" w:rsidRDefault="00D03340" w:rsidP="00D033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A5D825" wp14:editId="3B61EE4A">
            <wp:extent cx="6194102" cy="8972550"/>
            <wp:effectExtent l="0" t="0" r="0" b="0"/>
            <wp:docPr id="1" name="Рисунок 1" descr="C:\Users\Геймер\Desktop\2018-01-18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ймер\Desktop\2018-01-18 1\1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6" b="4790"/>
                    <a:stretch/>
                  </pic:blipFill>
                  <pic:spPr bwMode="auto">
                    <a:xfrm>
                      <a:off x="0" y="0"/>
                      <a:ext cx="6196718" cy="897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03340" w:rsidRDefault="00D03340" w:rsidP="00D03340">
      <w:pPr>
        <w:rPr>
          <w:rFonts w:ascii="Times New Roman" w:hAnsi="Times New Roman" w:cs="Times New Roman"/>
          <w:sz w:val="24"/>
          <w:szCs w:val="24"/>
        </w:rPr>
      </w:pPr>
    </w:p>
    <w:p w:rsidR="002B0CFD" w:rsidRPr="002B0CFD" w:rsidRDefault="002B0CFD" w:rsidP="00D03340">
      <w:pPr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В состав совета входят: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1) 5 участников образовательных отношений: заведующий; 2 родителей (законных представителей) воспитанников избранные сроком на три года на общем родительском собрании ДОУ открытым голосованием большинством голосов от числа присутствующих;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2) 1 представитель учредителя, назначенный постановлением главы Биробиджанского муниципального района;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3) 2 кооптированных члена по предложению заведующего и согласованию с ними вводятся в состав совета сроком на три года путем принятия решения большинством голосов членов совета.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B0CFD">
        <w:rPr>
          <w:rFonts w:ascii="Times New Roman" w:hAnsi="Times New Roman" w:cs="Times New Roman"/>
          <w:sz w:val="24"/>
          <w:szCs w:val="24"/>
        </w:rPr>
        <w:t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дошкольного образовательного учреждения.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2B0CFD">
        <w:rPr>
          <w:rFonts w:ascii="Times New Roman" w:hAnsi="Times New Roman" w:cs="Times New Roman"/>
          <w:sz w:val="24"/>
          <w:szCs w:val="24"/>
        </w:rPr>
        <w:t>Совет формируется не реже одного раза в три года. Полномочия совета сохраняются до формирования нового состава совета.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2B0CFD">
        <w:rPr>
          <w:rFonts w:ascii="Times New Roman" w:hAnsi="Times New Roman" w:cs="Times New Roman"/>
          <w:sz w:val="24"/>
          <w:szCs w:val="24"/>
        </w:rPr>
        <w:t>Решения Совета принимаются открытым голосованием простым большинством голосов.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2B0CFD">
        <w:rPr>
          <w:rFonts w:ascii="Times New Roman" w:hAnsi="Times New Roman" w:cs="Times New Roman"/>
          <w:sz w:val="24"/>
          <w:szCs w:val="24"/>
        </w:rPr>
        <w:t>Для организации работы совет избирает открытым голосованием простым большинством голосов председателя. Заведующий не может быть избран председателем.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2B0CFD">
        <w:rPr>
          <w:rFonts w:ascii="Times New Roman" w:hAnsi="Times New Roman" w:cs="Times New Roman"/>
          <w:sz w:val="24"/>
          <w:szCs w:val="24"/>
        </w:rPr>
        <w:t>По предложению председателя избираются из состава совета его заместитель и секретарь. Порядок и форма голосования по избранию заместителя и секретаря определяются советом.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2B0CFD">
        <w:rPr>
          <w:rFonts w:ascii="Times New Roman" w:hAnsi="Times New Roman" w:cs="Times New Roman"/>
          <w:sz w:val="24"/>
          <w:szCs w:val="24"/>
        </w:rPr>
        <w:t>Первое заседание совета проводится по инициативе заведующего.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2B0CFD">
        <w:rPr>
          <w:rFonts w:ascii="Times New Roman" w:hAnsi="Times New Roman" w:cs="Times New Roman"/>
          <w:sz w:val="24"/>
          <w:szCs w:val="24"/>
        </w:rPr>
        <w:t>Совет вправе в любое время переизбрать председателя, заместителя председателя и секретаря совета.</w:t>
      </w:r>
    </w:p>
    <w:p w:rsidR="002B0CFD" w:rsidRPr="002B0CFD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2B0CFD" w:rsidRPr="002B0CFD">
        <w:rPr>
          <w:rFonts w:ascii="Times New Roman" w:hAnsi="Times New Roman" w:cs="Times New Roman"/>
          <w:sz w:val="24"/>
          <w:szCs w:val="24"/>
        </w:rPr>
        <w:t>Члены совета работают на общественных началах.</w:t>
      </w:r>
    </w:p>
    <w:p w:rsidR="002B0CFD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24D0">
        <w:rPr>
          <w:rFonts w:ascii="Times New Roman" w:hAnsi="Times New Roman" w:cs="Times New Roman"/>
          <w:sz w:val="24"/>
          <w:szCs w:val="24"/>
        </w:rPr>
        <w:t>КОМПЕТЕНЦИЯ СОВЕТА</w:t>
      </w:r>
    </w:p>
    <w:p w:rsidR="002B0CFD" w:rsidRPr="002B0CFD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B0CFD" w:rsidRPr="002B0CFD">
        <w:rPr>
          <w:rFonts w:ascii="Times New Roman" w:hAnsi="Times New Roman" w:cs="Times New Roman"/>
          <w:sz w:val="24"/>
          <w:szCs w:val="24"/>
        </w:rPr>
        <w:t>Деятельность совета направлена на решение следующих задач: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- реализация прав участников образовательного процесса и местного сообщества на участие в управлении ДОУ, развитие социального партнерства между всеми заинтересованными сторонами образовательного процесса;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- определение основных направлений программы развития ДОУ и создание в нем оптимальных условий осуществления образовательного процесса;</w:t>
      </w:r>
    </w:p>
    <w:p w:rsidR="002B0CFD" w:rsidRPr="002B0CFD" w:rsidRDefault="002B0CFD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- рассмотрение вопросов создания здоровых и безопасных условий труда, обучения и воспитания в ДОУ;</w:t>
      </w:r>
    </w:p>
    <w:p w:rsidR="002B0CFD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B0CFD" w:rsidRPr="001F24D0">
        <w:rPr>
          <w:rFonts w:ascii="Times New Roman" w:hAnsi="Times New Roman" w:cs="Times New Roman"/>
          <w:sz w:val="24"/>
          <w:szCs w:val="24"/>
        </w:rPr>
        <w:t>Совет имеет следующие полномочия и функции: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lastRenderedPageBreak/>
        <w:t>Организация общественного контроля за соблюдением прав участников образовательных отношений, за охраной здоровья воспитанников, за безопасными условиями осуществления образовательного процесса, за качеством питания в ДОУ.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Участие в оценке результативности труда работников ДОУ, участие в согласовании выплат стимулирующего характера работникам дошкольного образовательного учреждения.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 xml:space="preserve">Организация изучения спроса жителей </w:t>
      </w:r>
      <w:proofErr w:type="spellStart"/>
      <w:r w:rsidRPr="002B0CFD">
        <w:rPr>
          <w:rFonts w:ascii="Times New Roman" w:hAnsi="Times New Roman" w:cs="Times New Roman"/>
          <w:sz w:val="24"/>
          <w:szCs w:val="24"/>
        </w:rPr>
        <w:t>Валдгеймского</w:t>
      </w:r>
      <w:proofErr w:type="spellEnd"/>
      <w:r w:rsidRPr="002B0CFD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предоставление ДОУ дополнительных образовательных услуг, в том числе платных.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Обеспечение участия представителей общественности в деятельности конфликтной комиссии, в комиссии по урегулированию споров между участниками образовательных отношений.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Согласование по представлению заведующего плана финансово-хозяйственной деятельности и сметы расходования средств.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Содействие привлечению внебюджетных средств для обеспечения и развития ДОУ; определяет цели и направления их расходования.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Заслушивание заведующего о рациональном расходовании внебюджетных средств на деятельность ДОУ.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Внесение предложений учредителю по содержанию здания ДОУ  и прилегающей к нему территории.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Знакомится с итоговыми документами по проверке органами управления образованием и т.д. деятельности ДОУ и заслуживает отчеты по устранению недостатков в его работе.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Рассмотрение жалоб и заявлений, связанных с нарушением прав и законных интересов всех участников образовательных отношений, осуществление защиты прав и интересов воспитанников и их родителей (законных представителей) и принятие по ним решений.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В установленном порядке, при наличии оснований, совет может ходатайствовать перед учредителем о награждении и поощрении заведующего и других работников ДОУ.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Совет может ходатайствовать перед учредителем о расторжении трудового договора с заведующим при наличии оснований, предусмотрены трудовым законодательством.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Совет может ходатайствовать перед заведующим при наличии оснований о расторжении трудового договора с педагогическими работниками и работниками из числа вспомогательного персонала.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Российской Федерации принимает необходимые меры по защите педагогических работников и </w:t>
      </w:r>
      <w:r w:rsidR="001F24D0" w:rsidRPr="002B0CFD">
        <w:rPr>
          <w:rFonts w:ascii="Times New Roman" w:hAnsi="Times New Roman" w:cs="Times New Roman"/>
          <w:sz w:val="24"/>
          <w:szCs w:val="24"/>
        </w:rPr>
        <w:t>администрации ДОУ</w:t>
      </w:r>
      <w:r w:rsidRPr="002B0CFD">
        <w:rPr>
          <w:rFonts w:ascii="Times New Roman" w:hAnsi="Times New Roman" w:cs="Times New Roman"/>
          <w:sz w:val="24"/>
          <w:szCs w:val="24"/>
        </w:rPr>
        <w:t xml:space="preserve"> от необоснованного вмешательства в </w:t>
      </w:r>
      <w:r w:rsidR="001F24D0" w:rsidRPr="002B0CFD">
        <w:rPr>
          <w:rFonts w:ascii="Times New Roman" w:hAnsi="Times New Roman" w:cs="Times New Roman"/>
          <w:sz w:val="24"/>
          <w:szCs w:val="24"/>
        </w:rPr>
        <w:t>их профессиональную</w:t>
      </w:r>
      <w:r w:rsidRPr="002B0CFD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Рассмотрение отчета о результатах сомообследования ДОУ.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lastRenderedPageBreak/>
        <w:t>Принятие по согласованию с учредителем программы развития ДОУ и решения о её опубликовании, внесении в неё изменений и дополнений.</w:t>
      </w:r>
    </w:p>
    <w:p w:rsidR="002B0CFD" w:rsidRPr="002B0CFD" w:rsidRDefault="002B0CFD" w:rsidP="005F6E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Рассмотрение и принятие ежегодных отчетов директора о реализации программы развития ДОУ.</w:t>
      </w:r>
    </w:p>
    <w:p w:rsidR="002B0CFD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B0CFD" w:rsidRPr="001F24D0">
        <w:rPr>
          <w:rFonts w:ascii="Times New Roman" w:hAnsi="Times New Roman" w:cs="Times New Roman"/>
          <w:sz w:val="24"/>
          <w:szCs w:val="24"/>
        </w:rPr>
        <w:t>Порядок принятия решений советом</w:t>
      </w:r>
    </w:p>
    <w:p w:rsidR="002B0CFD" w:rsidRPr="002B0CFD" w:rsidRDefault="002B0CFD" w:rsidP="005F6E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Решения принимаются большинством голосов зарегистрированных на заседании членов совета при наличии кворума.</w:t>
      </w:r>
    </w:p>
    <w:p w:rsidR="002B0CFD" w:rsidRPr="002B0CFD" w:rsidRDefault="002B0CFD" w:rsidP="005F6E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 xml:space="preserve">Форма и порядок голосования определяется советом </w:t>
      </w:r>
      <w:r w:rsidR="001F24D0" w:rsidRPr="002B0CFD">
        <w:rPr>
          <w:rFonts w:ascii="Times New Roman" w:hAnsi="Times New Roman" w:cs="Times New Roman"/>
          <w:sz w:val="24"/>
          <w:szCs w:val="24"/>
        </w:rPr>
        <w:t>в случаях,</w:t>
      </w:r>
      <w:r w:rsidRPr="002B0CFD">
        <w:rPr>
          <w:rFonts w:ascii="Times New Roman" w:hAnsi="Times New Roman" w:cs="Times New Roman"/>
          <w:sz w:val="24"/>
          <w:szCs w:val="24"/>
        </w:rPr>
        <w:t xml:space="preserve"> не установленных настоящим уставом.</w:t>
      </w:r>
    </w:p>
    <w:p w:rsidR="002B0CFD" w:rsidRPr="002B0CFD" w:rsidRDefault="002B0CFD" w:rsidP="005F6E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Совет несет ответственность перед учредителем за своевременное принятие и выполнение решений, входящих в его компетенцию. Заведующий вправе самостоятельно принимать решение в случае отсутствия решения совета в установленные сроки.</w:t>
      </w:r>
    </w:p>
    <w:p w:rsidR="002B0CFD" w:rsidRPr="002B0CFD" w:rsidRDefault="002B0CFD" w:rsidP="005F6E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Решение совета, противоречащее положениям настоящего устава или действующему законодательству, может быть отменено учредителем.</w:t>
      </w:r>
    </w:p>
    <w:p w:rsidR="001F24D0" w:rsidRDefault="002B0CFD" w:rsidP="005F6E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Заведующий в случае несогласия с решением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членов совета и вынести окончательное решение по спорному вопросу.</w:t>
      </w:r>
    </w:p>
    <w:p w:rsidR="001F24D0" w:rsidRPr="001F24D0" w:rsidRDefault="001F24D0" w:rsidP="005F6E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4D0">
        <w:rPr>
          <w:rFonts w:ascii="Times New Roman" w:hAnsi="Times New Roman" w:cs="Times New Roman"/>
          <w:sz w:val="24"/>
          <w:szCs w:val="24"/>
        </w:rPr>
        <w:t>На собрании Совета обязательно ведется протокол. В протоколе указывается:</w:t>
      </w:r>
    </w:p>
    <w:p w:rsidR="001F24D0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1F24D0">
        <w:rPr>
          <w:rFonts w:ascii="Times New Roman" w:hAnsi="Times New Roman" w:cs="Times New Roman"/>
          <w:sz w:val="24"/>
          <w:szCs w:val="24"/>
        </w:rPr>
        <w:t>· место, время, повестка дня собрания;</w:t>
      </w:r>
    </w:p>
    <w:p w:rsidR="001F24D0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1F24D0">
        <w:rPr>
          <w:rFonts w:ascii="Times New Roman" w:hAnsi="Times New Roman" w:cs="Times New Roman"/>
          <w:sz w:val="24"/>
          <w:szCs w:val="24"/>
        </w:rPr>
        <w:t>· состав собрания;</w:t>
      </w:r>
    </w:p>
    <w:p w:rsidR="001F24D0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1F24D0">
        <w:rPr>
          <w:rFonts w:ascii="Times New Roman" w:hAnsi="Times New Roman" w:cs="Times New Roman"/>
          <w:sz w:val="24"/>
          <w:szCs w:val="24"/>
        </w:rPr>
        <w:t>· вопросы, поставленные на голосование и итоги голосования;</w:t>
      </w:r>
    </w:p>
    <w:p w:rsidR="001F24D0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1F24D0">
        <w:rPr>
          <w:rFonts w:ascii="Times New Roman" w:hAnsi="Times New Roman" w:cs="Times New Roman"/>
          <w:sz w:val="24"/>
          <w:szCs w:val="24"/>
        </w:rPr>
        <w:t>· решения собрания;</w:t>
      </w:r>
    </w:p>
    <w:p w:rsidR="001F24D0" w:rsidRPr="002B0CFD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 w:rsidRPr="001F24D0">
        <w:rPr>
          <w:rFonts w:ascii="Times New Roman" w:hAnsi="Times New Roman" w:cs="Times New Roman"/>
          <w:sz w:val="24"/>
          <w:szCs w:val="24"/>
        </w:rPr>
        <w:t>· протокол собрания подписывается председательствующим и секретарем, которые несут персональную ответственность перед Советом за правильность составления протокола.</w:t>
      </w:r>
    </w:p>
    <w:p w:rsidR="002B0CFD" w:rsidRPr="001F24D0" w:rsidRDefault="001F24D0" w:rsidP="005F6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B0CFD" w:rsidRPr="001F24D0">
        <w:rPr>
          <w:rFonts w:ascii="Times New Roman" w:hAnsi="Times New Roman" w:cs="Times New Roman"/>
          <w:sz w:val="24"/>
          <w:szCs w:val="24"/>
        </w:rPr>
        <w:t>Порядок организации деятельности совета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Организационной формой работы совета являются заседаниями, которые проводятся по мере необходимости, но не реже одного раза в четверть.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Заседания совета созываются председателем, а в его отсутствие – заместителем председателя.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Заседание совета считается правомочным, если на нем присутствуют более половины его членов.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Совет работает по самостоятельно разработанному плану.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Учредитель вправе распустить совет, если он не проводит свои заседания в течение полугода, и (или) не выполняет свои функции. В этом случае происходит новое формирование совета по установленной процедуре.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возникновения конфликта между советом и заведующим, который не может быть урегулирован путем переговоров, </w:t>
      </w:r>
      <w:r w:rsidR="001F24D0" w:rsidRPr="002B0CFD">
        <w:rPr>
          <w:rFonts w:ascii="Times New Roman" w:hAnsi="Times New Roman" w:cs="Times New Roman"/>
          <w:sz w:val="24"/>
          <w:szCs w:val="24"/>
        </w:rPr>
        <w:t>решение по</w:t>
      </w:r>
      <w:r w:rsidRPr="002B0CFD">
        <w:rPr>
          <w:rFonts w:ascii="Times New Roman" w:hAnsi="Times New Roman" w:cs="Times New Roman"/>
          <w:sz w:val="24"/>
          <w:szCs w:val="24"/>
        </w:rPr>
        <w:t xml:space="preserve"> конфликтному вопросу принимает учредитель.</w:t>
      </w:r>
    </w:p>
    <w:p w:rsidR="002B0CFD" w:rsidRPr="002B0CFD" w:rsidRDefault="002B0CFD" w:rsidP="005F6E3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FD">
        <w:rPr>
          <w:rFonts w:ascii="Times New Roman" w:hAnsi="Times New Roman" w:cs="Times New Roman"/>
          <w:sz w:val="24"/>
          <w:szCs w:val="24"/>
        </w:rPr>
        <w:t>Порядок организации деятельности совета в части, не урегулированной настоящим уставом, определяется положением об управляющем совете ДОУ, принимаемый советом.</w:t>
      </w:r>
    </w:p>
    <w:p w:rsidR="008601E0" w:rsidRPr="002B0CFD" w:rsidRDefault="00D03340" w:rsidP="005F6E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01E0" w:rsidRPr="002B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1DB"/>
    <w:multiLevelType w:val="hybridMultilevel"/>
    <w:tmpl w:val="1C241856"/>
    <w:lvl w:ilvl="0" w:tplc="04190011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666E"/>
    <w:multiLevelType w:val="hybridMultilevel"/>
    <w:tmpl w:val="BA2EF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3F71"/>
    <w:multiLevelType w:val="hybridMultilevel"/>
    <w:tmpl w:val="15D29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9F"/>
    <w:rsid w:val="001F24D0"/>
    <w:rsid w:val="00270F9F"/>
    <w:rsid w:val="002B0CFD"/>
    <w:rsid w:val="005F6E3C"/>
    <w:rsid w:val="00616F89"/>
    <w:rsid w:val="00B35943"/>
    <w:rsid w:val="00C94F26"/>
    <w:rsid w:val="00D03340"/>
    <w:rsid w:val="00D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61D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6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61D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6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Геймер</cp:lastModifiedBy>
  <cp:revision>5</cp:revision>
  <dcterms:created xsi:type="dcterms:W3CDTF">2018-01-18T09:16:00Z</dcterms:created>
  <dcterms:modified xsi:type="dcterms:W3CDTF">2018-01-18T12:08:00Z</dcterms:modified>
</cp:coreProperties>
</file>